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510"/>
      </w:tblGrid>
      <w:tr w:rsidR="00B26C57" w:rsidTr="00B26C57">
        <w:trPr>
          <w:tblCellSpacing w:w="0" w:type="dxa"/>
        </w:trPr>
        <w:tc>
          <w:tcPr>
            <w:tcW w:w="0" w:type="auto"/>
            <w:tcMar>
              <w:top w:w="75" w:type="dxa"/>
              <w:left w:w="75" w:type="dxa"/>
              <w:bottom w:w="75" w:type="dxa"/>
              <w:right w:w="75" w:type="dxa"/>
            </w:tcMar>
            <w:vAlign w:val="center"/>
            <w:hideMark/>
          </w:tcPr>
          <w:p w:rsidR="00B26C57" w:rsidRPr="00B26C57" w:rsidRDefault="00B26C57">
            <w:pPr>
              <w:jc w:val="center"/>
              <w:rPr>
                <w:b/>
                <w:noProof/>
              </w:rPr>
            </w:pPr>
            <w:r w:rsidRPr="00B26C57">
              <w:rPr>
                <w:b/>
                <w:noProof/>
              </w:rPr>
              <w:t>New Haven Manufacturers Association</w:t>
            </w:r>
          </w:p>
          <w:p w:rsidR="00B26C57" w:rsidRPr="00B26C57" w:rsidRDefault="00B26C57">
            <w:pPr>
              <w:jc w:val="center"/>
              <w:rPr>
                <w:b/>
                <w:noProof/>
              </w:rPr>
            </w:pPr>
          </w:p>
          <w:p w:rsidR="00B26C57" w:rsidRPr="00B26C57" w:rsidRDefault="00B26C57">
            <w:pPr>
              <w:jc w:val="center"/>
              <w:rPr>
                <w:b/>
                <w:noProof/>
              </w:rPr>
            </w:pPr>
            <w:r w:rsidRPr="00B26C57">
              <w:rPr>
                <w:b/>
                <w:noProof/>
              </w:rPr>
              <w:t>August 2, 2010</w:t>
            </w:r>
          </w:p>
          <w:p w:rsidR="00B26C57" w:rsidRPr="00B26C57" w:rsidRDefault="00B26C57">
            <w:pPr>
              <w:jc w:val="center"/>
              <w:rPr>
                <w:b/>
                <w:noProof/>
              </w:rPr>
            </w:pPr>
          </w:p>
          <w:p w:rsidR="00B26C57" w:rsidRDefault="00B26C57">
            <w:pPr>
              <w:jc w:val="center"/>
              <w:rPr>
                <w:noProof/>
              </w:rPr>
            </w:pPr>
          </w:p>
          <w:p w:rsidR="00B26C57" w:rsidRDefault="00B26C57">
            <w:pPr>
              <w:jc w:val="center"/>
              <w:rPr>
                <w:rFonts w:ascii="Arial Narrow" w:hAnsi="Arial Narrow"/>
                <w:b/>
                <w:bCs/>
                <w:color w:val="0000CC"/>
                <w:sz w:val="27"/>
                <w:szCs w:val="27"/>
              </w:rPr>
            </w:pPr>
          </w:p>
        </w:tc>
      </w:tr>
    </w:tbl>
    <w:p w:rsidR="00B26C57" w:rsidRDefault="00B26C57" w:rsidP="00B26C57">
      <w:pPr>
        <w:rPr>
          <w:vanish/>
        </w:rPr>
      </w:pPr>
    </w:p>
    <w:tbl>
      <w:tblPr>
        <w:tblW w:w="5000" w:type="pct"/>
        <w:tblCellSpacing w:w="0" w:type="dxa"/>
        <w:tblCellMar>
          <w:left w:w="0" w:type="dxa"/>
          <w:right w:w="0" w:type="dxa"/>
        </w:tblCellMar>
        <w:tblLook w:val="04A0"/>
      </w:tblPr>
      <w:tblGrid>
        <w:gridCol w:w="9510"/>
      </w:tblGrid>
      <w:tr w:rsidR="00B26C57" w:rsidTr="00B26C57">
        <w:trPr>
          <w:tblCellSpacing w:w="0" w:type="dxa"/>
        </w:trPr>
        <w:tc>
          <w:tcPr>
            <w:tcW w:w="0" w:type="auto"/>
            <w:tcMar>
              <w:top w:w="75" w:type="dxa"/>
              <w:left w:w="75" w:type="dxa"/>
              <w:bottom w:w="75" w:type="dxa"/>
              <w:right w:w="75" w:type="dxa"/>
            </w:tcMar>
            <w:vAlign w:val="center"/>
            <w:hideMark/>
          </w:tcPr>
          <w:p w:rsidR="00B26C57" w:rsidRDefault="00B26C57">
            <w:pPr>
              <w:pStyle w:val="NormalWeb"/>
              <w:spacing w:before="0" w:beforeAutospacing="0" w:after="0" w:afterAutospacing="0"/>
              <w:jc w:val="center"/>
              <w:rPr>
                <w:rFonts w:ascii="Verdana" w:hAnsi="Verdana"/>
                <w:color w:val="000000"/>
                <w:sz w:val="20"/>
                <w:szCs w:val="20"/>
              </w:rPr>
            </w:pPr>
            <w:r>
              <w:rPr>
                <w:b/>
                <w:bCs/>
                <w:color w:val="000000"/>
                <w:sz w:val="27"/>
                <w:szCs w:val="27"/>
              </w:rPr>
              <w:t>DELAURO INTRODUCES MANUFACTURING REINVESTMENT ACT OF 2010</w:t>
            </w:r>
          </w:p>
          <w:p w:rsidR="00B26C57" w:rsidRDefault="00B26C57">
            <w:pPr>
              <w:pStyle w:val="NormalWeb"/>
              <w:spacing w:before="0" w:beforeAutospacing="0" w:after="0" w:afterAutospacing="0"/>
              <w:jc w:val="center"/>
              <w:rPr>
                <w:rFonts w:ascii="Verdana" w:hAnsi="Verdana"/>
                <w:color w:val="000000"/>
                <w:sz w:val="20"/>
                <w:szCs w:val="20"/>
              </w:rPr>
            </w:pPr>
            <w:r>
              <w:rPr>
                <w:color w:val="000000"/>
                <w:sz w:val="27"/>
                <w:szCs w:val="27"/>
              </w:rPr>
              <w:t> </w:t>
            </w:r>
          </w:p>
          <w:p w:rsidR="00B26C57" w:rsidRDefault="00B26C57">
            <w:pPr>
              <w:pStyle w:val="NormalWeb"/>
              <w:spacing w:before="0" w:beforeAutospacing="0" w:after="0" w:afterAutospacing="0"/>
              <w:jc w:val="center"/>
              <w:rPr>
                <w:rFonts w:ascii="Verdana" w:hAnsi="Verdana"/>
                <w:color w:val="000000"/>
                <w:sz w:val="20"/>
                <w:szCs w:val="20"/>
              </w:rPr>
            </w:pPr>
            <w:r>
              <w:rPr>
                <w:b/>
                <w:bCs/>
                <w:i/>
                <w:iCs/>
                <w:color w:val="000000"/>
                <w:sz w:val="27"/>
                <w:szCs w:val="27"/>
              </w:rPr>
              <w:t>Bill will enable manufacturers to invest, use funds for business development</w:t>
            </w:r>
          </w:p>
          <w:p w:rsidR="00B26C57" w:rsidRDefault="00B26C57">
            <w:pPr>
              <w:pStyle w:val="NormalWeb"/>
              <w:spacing w:before="0" w:beforeAutospacing="0" w:after="0" w:afterAutospacing="0"/>
              <w:rPr>
                <w:rFonts w:ascii="Verdana" w:hAnsi="Verdana"/>
                <w:color w:val="000000"/>
                <w:sz w:val="20"/>
                <w:szCs w:val="20"/>
              </w:rPr>
            </w:pPr>
            <w:r>
              <w:rPr>
                <w:color w:val="000000"/>
                <w:sz w:val="20"/>
                <w:szCs w:val="20"/>
              </w:rPr>
              <w:t> </w:t>
            </w:r>
          </w:p>
          <w:p w:rsidR="00B26C57" w:rsidRDefault="00B26C57">
            <w:pPr>
              <w:pStyle w:val="NormalWeb"/>
              <w:spacing w:before="0" w:beforeAutospacing="0" w:after="0" w:afterAutospacing="0"/>
              <w:rPr>
                <w:rFonts w:ascii="Verdana" w:hAnsi="Verdana"/>
                <w:color w:val="000000"/>
                <w:sz w:val="20"/>
                <w:szCs w:val="20"/>
              </w:rPr>
            </w:pPr>
            <w:r>
              <w:rPr>
                <w:b/>
                <w:bCs/>
                <w:i/>
                <w:iCs/>
                <w:color w:val="000000"/>
                <w:sz w:val="20"/>
                <w:szCs w:val="20"/>
              </w:rPr>
              <w:t xml:space="preserve">Washington, DC - </w:t>
            </w:r>
            <w:r>
              <w:rPr>
                <w:color w:val="000000"/>
                <w:sz w:val="20"/>
                <w:szCs w:val="20"/>
              </w:rPr>
              <w:t xml:space="preserve">Congresswoman Rosa L. DeLauro (CT-3) introduced the bipartisan Manufacturing Reinvestment Account Act of 2010 today, a bill that provides incentives for manufacturing businesses to open special savings accounts and to use those savings to make critical investments in their equipment, train their employees, and develop their workforce. </w:t>
            </w:r>
          </w:p>
          <w:p w:rsidR="00B26C57" w:rsidRDefault="00B26C57">
            <w:pPr>
              <w:pStyle w:val="NormalWeb"/>
              <w:spacing w:before="0" w:beforeAutospacing="0" w:after="0" w:afterAutospacing="0"/>
              <w:rPr>
                <w:rFonts w:ascii="Verdana" w:hAnsi="Verdana"/>
                <w:color w:val="000000"/>
                <w:sz w:val="20"/>
                <w:szCs w:val="20"/>
              </w:rPr>
            </w:pPr>
            <w:r>
              <w:rPr>
                <w:color w:val="000000"/>
                <w:sz w:val="20"/>
                <w:szCs w:val="20"/>
              </w:rPr>
              <w:t> </w:t>
            </w:r>
          </w:p>
          <w:p w:rsidR="00B26C57" w:rsidRDefault="00B26C57">
            <w:pPr>
              <w:pStyle w:val="NormalWeb"/>
              <w:spacing w:before="0" w:beforeAutospacing="0" w:after="0" w:afterAutospacing="0"/>
              <w:rPr>
                <w:rFonts w:ascii="Verdana" w:hAnsi="Verdana"/>
                <w:color w:val="000000"/>
                <w:sz w:val="20"/>
                <w:szCs w:val="20"/>
              </w:rPr>
            </w:pPr>
            <w:r>
              <w:rPr>
                <w:color w:val="000000"/>
                <w:sz w:val="20"/>
                <w:szCs w:val="20"/>
              </w:rPr>
              <w:t xml:space="preserve">With nearly 14 million Americans employed in the manufacturing industry, and eight million more created by it, our nation's manufacturing businesses are a critical part of our economy. But in the last six years, more than three million manufacturing jobs have been lost, accounting for almost 17 percent of all the manufacturing in this country. In order to help these businesses survive and thrive, new solutions are needed. </w:t>
            </w:r>
          </w:p>
          <w:p w:rsidR="00B26C57" w:rsidRDefault="00B26C57">
            <w:pPr>
              <w:pStyle w:val="NormalWeb"/>
              <w:spacing w:before="0" w:beforeAutospacing="0" w:after="0" w:afterAutospacing="0"/>
              <w:rPr>
                <w:rFonts w:ascii="Verdana" w:hAnsi="Verdana"/>
                <w:color w:val="000000"/>
                <w:sz w:val="20"/>
                <w:szCs w:val="20"/>
              </w:rPr>
            </w:pPr>
            <w:r>
              <w:rPr>
                <w:color w:val="000000"/>
                <w:sz w:val="20"/>
                <w:szCs w:val="20"/>
              </w:rPr>
              <w:t> </w:t>
            </w:r>
          </w:p>
          <w:p w:rsidR="00B26C57" w:rsidRDefault="00B26C57">
            <w:pPr>
              <w:pStyle w:val="NormalWeb"/>
              <w:spacing w:before="0" w:beforeAutospacing="0" w:after="0" w:afterAutospacing="0"/>
              <w:rPr>
                <w:rFonts w:ascii="Verdana" w:hAnsi="Verdana"/>
                <w:color w:val="000000"/>
                <w:sz w:val="20"/>
                <w:szCs w:val="20"/>
              </w:rPr>
            </w:pPr>
            <w:r>
              <w:rPr>
                <w:color w:val="000000"/>
                <w:sz w:val="20"/>
                <w:szCs w:val="20"/>
              </w:rPr>
              <w:t xml:space="preserve">This bill would enable manufacturing businesses to establish a manufacturing reinvestment account (MRA), very similar to the well-known individual retirement account (IRA), at local community banks and to make annual contributions of up to $250,000 over a period of five years. Those funds could then be used for the purchase of equipment and facilities, job training, and workforce development. If a business was to meet the $250,000 limit of investment each year, and their account bears a five percent interest rate, they would have an after-tax balance of approximately $1.2 million after five years. </w:t>
            </w:r>
          </w:p>
          <w:p w:rsidR="00B26C57" w:rsidRDefault="00B26C57">
            <w:pPr>
              <w:pStyle w:val="NormalWeb"/>
              <w:spacing w:before="0" w:beforeAutospacing="0" w:after="0" w:afterAutospacing="0"/>
              <w:rPr>
                <w:rFonts w:ascii="Verdana" w:hAnsi="Verdana"/>
                <w:color w:val="000000"/>
                <w:sz w:val="20"/>
                <w:szCs w:val="20"/>
              </w:rPr>
            </w:pPr>
            <w:r>
              <w:rPr>
                <w:color w:val="000000"/>
                <w:sz w:val="20"/>
                <w:szCs w:val="20"/>
              </w:rPr>
              <w:t> </w:t>
            </w:r>
          </w:p>
          <w:p w:rsidR="00B26C57" w:rsidRDefault="00B26C57">
            <w:pPr>
              <w:pStyle w:val="NormalWeb"/>
              <w:spacing w:before="0" w:beforeAutospacing="0" w:after="0" w:afterAutospacing="0"/>
              <w:rPr>
                <w:rFonts w:ascii="Verdana" w:hAnsi="Verdana"/>
                <w:color w:val="000000"/>
                <w:sz w:val="20"/>
                <w:szCs w:val="20"/>
              </w:rPr>
            </w:pPr>
            <w:r>
              <w:rPr>
                <w:color w:val="000000"/>
                <w:sz w:val="20"/>
                <w:szCs w:val="20"/>
              </w:rPr>
              <w:t>"If we want our country to remain prosperous and competitive over the next century, I believe we must return to an outlook in America that prizes and supports domestic manufacturing. We need to move away from being a workforce that simply buys things and go back to being a workforce that builds things right here in America. Work is the engine of the American dream, and it keeps us moving forward," said Congresswoman DeLauro. "This bill would enable our small business manufacturers to get a bigger return on their dollar, free up more capital, improve their business and ultimately jumpstart the economy. In today's economy, enabling our industries to better themselves and their employees is simply good business."</w:t>
            </w:r>
          </w:p>
          <w:p w:rsidR="00B26C57" w:rsidRDefault="00B26C57">
            <w:pPr>
              <w:pStyle w:val="NormalWeb"/>
              <w:spacing w:before="0" w:beforeAutospacing="0" w:after="0" w:afterAutospacing="0"/>
              <w:rPr>
                <w:rFonts w:ascii="Verdana" w:hAnsi="Verdana"/>
                <w:color w:val="000000"/>
                <w:sz w:val="20"/>
                <w:szCs w:val="20"/>
              </w:rPr>
            </w:pPr>
            <w:r>
              <w:rPr>
                <w:color w:val="000000"/>
                <w:sz w:val="20"/>
                <w:szCs w:val="20"/>
              </w:rPr>
              <w:t> </w:t>
            </w:r>
          </w:p>
          <w:p w:rsidR="00B26C57" w:rsidRDefault="00B26C57">
            <w:pPr>
              <w:pStyle w:val="NormalWeb"/>
              <w:spacing w:before="0" w:beforeAutospacing="0" w:after="0" w:afterAutospacing="0"/>
              <w:jc w:val="center"/>
              <w:rPr>
                <w:rFonts w:ascii="Verdana" w:hAnsi="Verdana"/>
                <w:color w:val="000000"/>
                <w:sz w:val="20"/>
                <w:szCs w:val="20"/>
              </w:rPr>
            </w:pPr>
            <w:r>
              <w:rPr>
                <w:color w:val="000000"/>
              </w:rPr>
              <w:t>###</w:t>
            </w:r>
          </w:p>
          <w:p w:rsidR="00B26C57" w:rsidRDefault="00B26C57">
            <w:pPr>
              <w:pStyle w:val="NormalWeb"/>
              <w:spacing w:before="0" w:beforeAutospacing="0" w:after="0" w:afterAutospacing="0"/>
              <w:jc w:val="center"/>
              <w:rPr>
                <w:rFonts w:ascii="Verdana" w:hAnsi="Verdana"/>
                <w:color w:val="000000"/>
                <w:sz w:val="20"/>
                <w:szCs w:val="20"/>
              </w:rPr>
            </w:pPr>
            <w:hyperlink r:id="rId4" w:tgtFrame="_blank" w:history="1">
              <w:r>
                <w:rPr>
                  <w:rStyle w:val="Hyperlink"/>
                </w:rPr>
                <w:t>www.delauro.house.gov</w:t>
              </w:r>
            </w:hyperlink>
          </w:p>
          <w:p w:rsidR="00B26C57" w:rsidRDefault="00B26C57">
            <w:pPr>
              <w:pStyle w:val="NormalWeb"/>
              <w:spacing w:before="0" w:beforeAutospacing="0" w:after="0" w:afterAutospacing="0"/>
              <w:rPr>
                <w:rFonts w:ascii="Verdana" w:hAnsi="Verdana"/>
                <w:color w:val="000000"/>
                <w:sz w:val="20"/>
                <w:szCs w:val="20"/>
              </w:rPr>
            </w:pPr>
            <w:r>
              <w:rPr>
                <w:color w:val="000000"/>
              </w:rPr>
              <w:t> </w:t>
            </w:r>
          </w:p>
          <w:p w:rsidR="00B26C57" w:rsidRDefault="00B26C57">
            <w:pPr>
              <w:rPr>
                <w:rFonts w:ascii="Verdana" w:hAnsi="Verdana"/>
                <w:color w:val="000000"/>
                <w:sz w:val="20"/>
                <w:szCs w:val="20"/>
              </w:rPr>
            </w:pPr>
            <w:r>
              <w:rPr>
                <w:rFonts w:ascii="Verdana" w:hAnsi="Verdana"/>
                <w:color w:val="000000"/>
                <w:sz w:val="20"/>
                <w:szCs w:val="20"/>
              </w:rPr>
              <w:t> </w:t>
            </w:r>
          </w:p>
        </w:tc>
      </w:tr>
    </w:tbl>
    <w:p w:rsidR="00B26C57" w:rsidRDefault="00B26C57" w:rsidP="00B26C57">
      <w:pPr>
        <w:rPr>
          <w:vanish/>
        </w:rPr>
      </w:pPr>
    </w:p>
    <w:tbl>
      <w:tblPr>
        <w:tblW w:w="5000" w:type="pct"/>
        <w:tblCellSpacing w:w="0" w:type="dxa"/>
        <w:tblCellMar>
          <w:left w:w="0" w:type="dxa"/>
          <w:right w:w="0" w:type="dxa"/>
        </w:tblCellMar>
        <w:tblLook w:val="04A0"/>
      </w:tblPr>
      <w:tblGrid>
        <w:gridCol w:w="9510"/>
      </w:tblGrid>
      <w:tr w:rsidR="00B26C57" w:rsidTr="00B26C57">
        <w:trPr>
          <w:tblCellSpacing w:w="0" w:type="dxa"/>
        </w:trPr>
        <w:tc>
          <w:tcPr>
            <w:tcW w:w="0" w:type="auto"/>
            <w:tcMar>
              <w:top w:w="75" w:type="dxa"/>
              <w:left w:w="75" w:type="dxa"/>
              <w:bottom w:w="75" w:type="dxa"/>
              <w:right w:w="75" w:type="dxa"/>
            </w:tcMar>
            <w:vAlign w:val="center"/>
            <w:hideMark/>
          </w:tcPr>
          <w:p w:rsidR="00B26C57" w:rsidRDefault="00B26C57">
            <w:pPr>
              <w:spacing w:before="90" w:after="90"/>
              <w:rPr>
                <w:rFonts w:ascii="Arial" w:hAnsi="Arial" w:cs="Arial"/>
                <w:color w:val="000000"/>
                <w:sz w:val="20"/>
                <w:szCs w:val="20"/>
              </w:rPr>
            </w:pPr>
            <w:r>
              <w:rPr>
                <w:rFonts w:ascii="Verdana" w:hAnsi="Verdana"/>
                <w:color w:val="000000"/>
                <w:sz w:val="20"/>
                <w:szCs w:val="20"/>
              </w:rPr>
              <w:t> </w:t>
            </w:r>
            <w:r>
              <w:rPr>
                <w:rStyle w:val="Strong"/>
                <w:rFonts w:ascii="Verdana" w:hAnsi="Verdana"/>
                <w:color w:val="000000"/>
                <w:sz w:val="20"/>
                <w:szCs w:val="20"/>
              </w:rPr>
              <w:t xml:space="preserve">NHMA will be hosting a press briefing with Congresswoman DeLauro on this act on Friday 8/6 at 12 Noon at Orange </w:t>
            </w:r>
            <w:proofErr w:type="spellStart"/>
            <w:r>
              <w:rPr>
                <w:rStyle w:val="Strong"/>
                <w:rFonts w:ascii="Verdana" w:hAnsi="Verdana"/>
                <w:color w:val="000000"/>
                <w:sz w:val="20"/>
                <w:szCs w:val="20"/>
              </w:rPr>
              <w:t>REsearch</w:t>
            </w:r>
            <w:proofErr w:type="spellEnd"/>
            <w:r>
              <w:rPr>
                <w:rStyle w:val="Strong"/>
                <w:rFonts w:ascii="Verdana" w:hAnsi="Verdana"/>
                <w:color w:val="000000"/>
                <w:sz w:val="20"/>
                <w:szCs w:val="20"/>
              </w:rPr>
              <w:t xml:space="preserve"> in Milford.</w:t>
            </w:r>
            <w:r>
              <w:rPr>
                <w:rFonts w:ascii="Arial" w:hAnsi="Arial" w:cs="Arial"/>
                <w:color w:val="000000"/>
                <w:sz w:val="20"/>
                <w:szCs w:val="20"/>
              </w:rPr>
              <w:t> </w:t>
            </w:r>
          </w:p>
          <w:p w:rsidR="00B26C57" w:rsidRDefault="00B26C57">
            <w:pPr>
              <w:spacing w:before="90" w:after="90"/>
              <w:rPr>
                <w:rFonts w:ascii="Arial" w:hAnsi="Arial" w:cs="Arial"/>
                <w:color w:val="000000"/>
                <w:sz w:val="20"/>
                <w:szCs w:val="20"/>
              </w:rPr>
            </w:pPr>
            <w:r>
              <w:rPr>
                <w:rFonts w:ascii="Arial" w:hAnsi="Arial" w:cs="Arial"/>
                <w:color w:val="000000"/>
                <w:sz w:val="20"/>
                <w:szCs w:val="20"/>
              </w:rPr>
              <w:t> </w:t>
            </w:r>
          </w:p>
          <w:p w:rsidR="00B26C57" w:rsidRDefault="00B26C57">
            <w:pPr>
              <w:spacing w:before="90" w:after="90"/>
              <w:rPr>
                <w:rFonts w:ascii="Verdana" w:hAnsi="Verdana"/>
                <w:color w:val="000000"/>
                <w:sz w:val="20"/>
                <w:szCs w:val="20"/>
              </w:rPr>
            </w:pPr>
            <w:r>
              <w:rPr>
                <w:rFonts w:ascii="Arial" w:hAnsi="Arial" w:cs="Arial"/>
                <w:color w:val="000000"/>
                <w:sz w:val="20"/>
                <w:szCs w:val="20"/>
              </w:rPr>
              <w:t>More information coming shortly</w:t>
            </w:r>
            <w:proofErr w:type="gramStart"/>
            <w:r>
              <w:rPr>
                <w:rFonts w:ascii="Arial" w:hAnsi="Arial" w:cs="Arial"/>
                <w:color w:val="000000"/>
                <w:sz w:val="20"/>
                <w:szCs w:val="20"/>
              </w:rPr>
              <w:t>..</w:t>
            </w:r>
            <w:proofErr w:type="gramEnd"/>
            <w:r>
              <w:rPr>
                <w:rFonts w:ascii="Arial" w:hAnsi="Arial" w:cs="Arial"/>
                <w:color w:val="000000"/>
                <w:sz w:val="20"/>
                <w:szCs w:val="20"/>
              </w:rPr>
              <w:t> </w:t>
            </w:r>
          </w:p>
        </w:tc>
      </w:tr>
    </w:tbl>
    <w:p w:rsidR="00052B84" w:rsidRDefault="00052B84"/>
    <w:sectPr w:rsidR="00052B84" w:rsidSect="00052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C57"/>
    <w:rsid w:val="00052B84"/>
    <w:rsid w:val="00B26C57"/>
    <w:rsid w:val="00D77623"/>
    <w:rsid w:val="00F32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23"/>
    <w:pPr>
      <w:spacing w:after="0" w:line="240" w:lineRule="auto"/>
    </w:pPr>
  </w:style>
  <w:style w:type="character" w:styleId="Hyperlink">
    <w:name w:val="Hyperlink"/>
    <w:basedOn w:val="DefaultParagraphFont"/>
    <w:uiPriority w:val="99"/>
    <w:semiHidden/>
    <w:unhideWhenUsed/>
    <w:rsid w:val="00B26C57"/>
    <w:rPr>
      <w:color w:val="0000FF"/>
      <w:u w:val="single"/>
    </w:rPr>
  </w:style>
  <w:style w:type="paragraph" w:styleId="NormalWeb">
    <w:name w:val="Normal (Web)"/>
    <w:basedOn w:val="Normal"/>
    <w:uiPriority w:val="99"/>
    <w:semiHidden/>
    <w:unhideWhenUsed/>
    <w:rsid w:val="00B26C57"/>
    <w:pPr>
      <w:spacing w:before="100" w:beforeAutospacing="1" w:after="100" w:afterAutospacing="1"/>
    </w:pPr>
  </w:style>
  <w:style w:type="character" w:styleId="Strong">
    <w:name w:val="Strong"/>
    <w:basedOn w:val="DefaultParagraphFont"/>
    <w:uiPriority w:val="22"/>
    <w:qFormat/>
    <w:rsid w:val="00B26C57"/>
    <w:rPr>
      <w:b/>
      <w:bCs/>
    </w:rPr>
  </w:style>
  <w:style w:type="paragraph" w:styleId="BalloonText">
    <w:name w:val="Balloon Text"/>
    <w:basedOn w:val="Normal"/>
    <w:link w:val="BalloonTextChar"/>
    <w:uiPriority w:val="99"/>
    <w:semiHidden/>
    <w:unhideWhenUsed/>
    <w:rsid w:val="00B26C57"/>
    <w:rPr>
      <w:rFonts w:ascii="Tahoma" w:hAnsi="Tahoma" w:cs="Tahoma"/>
      <w:sz w:val="16"/>
      <w:szCs w:val="16"/>
    </w:rPr>
  </w:style>
  <w:style w:type="character" w:customStyle="1" w:styleId="BalloonTextChar">
    <w:name w:val="Balloon Text Char"/>
    <w:basedOn w:val="DefaultParagraphFont"/>
    <w:link w:val="BalloonText"/>
    <w:uiPriority w:val="99"/>
    <w:semiHidden/>
    <w:rsid w:val="00B26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4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20.rs6.net/tn.jsp?et=1103596025262&amp;s=49&amp;e=001kjyY0VzaUKxKKqG_mnv75PSSDEVF4a6s7vmuqqLNdls0Pl3SW0KM-O6_i-2daby1-ZUb6Ef7Oix2MgJaHyoL_zXy1YROTxwPmTpzfnJHuj6aGy_v5y7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Company>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deManbey</dc:creator>
  <cp:keywords/>
  <dc:description/>
  <cp:lastModifiedBy>Mary deManbey</cp:lastModifiedBy>
  <cp:revision>1</cp:revision>
  <dcterms:created xsi:type="dcterms:W3CDTF">2010-08-04T14:08:00Z</dcterms:created>
  <dcterms:modified xsi:type="dcterms:W3CDTF">2010-08-04T14:09:00Z</dcterms:modified>
</cp:coreProperties>
</file>